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40" w:lineRule="exact"/>
        <w:ind w:firstLine="0" w:left="-181"/>
        <w:jc w:val="center"/>
        <w:rPr>
          <w:b w:val="1"/>
          <w:color w:val="000000"/>
        </w:rPr>
      </w:pPr>
      <w:r>
        <w:rPr>
          <w:b w:val="1"/>
          <w:color w:val="000000"/>
        </w:rPr>
        <w:t>ГРАФИК</w:t>
      </w:r>
    </w:p>
    <w:p w14:paraId="04000000">
      <w:pPr>
        <w:widowControl w:val="0"/>
        <w:spacing w:line="240" w:lineRule="exact"/>
        <w:ind w:firstLine="0" w:left="-181"/>
        <w:jc w:val="center"/>
        <w:rPr>
          <w:color w:val="000000"/>
        </w:rPr>
      </w:pPr>
      <w:r>
        <w:rPr>
          <w:color w:val="000000"/>
        </w:rPr>
        <w:t>работы мобильной</w:t>
      </w:r>
      <w:r>
        <w:rPr>
          <w:color w:val="000000"/>
        </w:rPr>
        <w:t xml:space="preserve"> </w:t>
      </w:r>
      <w:r>
        <w:rPr>
          <w:color w:val="000000"/>
        </w:rPr>
        <w:t>при</w:t>
      </w:r>
      <w:r>
        <w:rPr>
          <w:color w:val="000000"/>
        </w:rPr>
        <w:t>ё</w:t>
      </w:r>
      <w:r>
        <w:rPr>
          <w:color w:val="000000"/>
        </w:rPr>
        <w:t>м</w:t>
      </w:r>
      <w:r>
        <w:rPr>
          <w:color w:val="000000"/>
        </w:rPr>
        <w:t>ной прокуратуры Республики Башкортостан</w:t>
      </w:r>
      <w:r>
        <w:rPr>
          <w:color w:val="000000"/>
        </w:rPr>
        <w:t xml:space="preserve"> </w:t>
      </w:r>
    </w:p>
    <w:p w14:paraId="05000000">
      <w:pPr>
        <w:widowControl w:val="0"/>
        <w:spacing w:line="240" w:lineRule="exact"/>
        <w:ind w:firstLine="0" w:left="-181"/>
        <w:jc w:val="center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</w:rPr>
        <w:t xml:space="preserve">1 полугодии </w:t>
      </w:r>
      <w:r>
        <w:rPr>
          <w:color w:val="000000"/>
        </w:rPr>
        <w:t>202</w:t>
      </w:r>
      <w:r>
        <w:rPr>
          <w:color w:val="000000"/>
        </w:rPr>
        <w:t>6</w:t>
      </w:r>
      <w:r>
        <w:rPr>
          <w:color w:val="000000"/>
        </w:rPr>
        <w:t xml:space="preserve"> год</w:t>
      </w:r>
      <w:r>
        <w:rPr>
          <w:color w:val="000000"/>
        </w:rPr>
        <w:t>а</w:t>
      </w:r>
    </w:p>
    <w:p w14:paraId="06000000">
      <w:pPr>
        <w:widowControl w:val="0"/>
        <w:spacing w:line="240" w:lineRule="exact"/>
        <w:ind w:firstLine="0" w:left="-181"/>
        <w:jc w:val="center"/>
        <w:rPr>
          <w:color w:val="00000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3"/>
        <w:gridCol w:w="4750"/>
        <w:gridCol w:w="3651"/>
      </w:tblGrid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widowControl w:val="0"/>
              <w:ind/>
              <w:jc w:val="center"/>
            </w:pPr>
            <w:r>
              <w:t>срок исполнения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widowControl w:val="0"/>
              <w:ind/>
              <w:jc w:val="center"/>
            </w:pPr>
            <w:r>
              <w:t>место проведения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widowControl w:val="0"/>
              <w:ind/>
              <w:jc w:val="center"/>
            </w:pPr>
            <w:r>
              <w:t>исполнитель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0"/>
              <w:ind/>
              <w:jc w:val="center"/>
            </w:pPr>
            <w:r>
              <w:t>март</w:t>
            </w:r>
          </w:p>
          <w:p w14:paraId="0B000000">
            <w:pPr>
              <w:widowControl w:val="0"/>
              <w:ind/>
              <w:jc w:val="center"/>
            </w:pPr>
          </w:p>
          <w:p w14:paraId="0C000000">
            <w:pPr>
              <w:widowControl w:val="0"/>
              <w:ind/>
              <w:jc w:val="center"/>
            </w:pPr>
            <w:r>
              <w:t>апрель</w:t>
            </w:r>
          </w:p>
          <w:p w14:paraId="0D000000">
            <w:pPr>
              <w:widowControl w:val="0"/>
              <w:ind/>
              <w:jc w:val="center"/>
            </w:pPr>
          </w:p>
          <w:p w14:paraId="0E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0"/>
              <w:ind/>
              <w:jc w:val="center"/>
            </w:pPr>
            <w:r>
              <w:t>прокуратура Бижбулякского района</w:t>
            </w:r>
          </w:p>
          <w:p w14:paraId="10000000">
            <w:pPr>
              <w:widowControl w:val="0"/>
              <w:ind/>
              <w:jc w:val="center"/>
            </w:pPr>
          </w:p>
          <w:p w14:paraId="11000000">
            <w:pPr>
              <w:widowControl w:val="0"/>
              <w:ind/>
              <w:jc w:val="center"/>
            </w:pPr>
            <w:r>
              <w:t>прокуратура Миякинского района</w:t>
            </w:r>
          </w:p>
          <w:p w14:paraId="12000000">
            <w:pPr>
              <w:widowControl w:val="0"/>
              <w:ind/>
              <w:jc w:val="center"/>
            </w:pPr>
          </w:p>
          <w:p w14:paraId="13000000">
            <w:pPr>
              <w:widowControl w:val="0"/>
              <w:ind/>
              <w:jc w:val="center"/>
            </w:pPr>
            <w:r>
              <w:t>прокуратура Стерлибашевского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0"/>
              <w:ind/>
              <w:jc w:val="center"/>
            </w:pPr>
            <w:r>
              <w:t>н</w:t>
            </w:r>
            <w:r>
              <w:t xml:space="preserve">ачальник управления правовой статистики, информационных технологий и защиты информации </w:t>
            </w:r>
          </w:p>
          <w:p w14:paraId="15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Воронов С.Н.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0"/>
              <w:ind/>
              <w:jc w:val="center"/>
            </w:pPr>
            <w:r>
              <w:t>март</w:t>
            </w:r>
          </w:p>
          <w:p w14:paraId="17000000">
            <w:pPr>
              <w:widowControl w:val="0"/>
              <w:ind/>
              <w:jc w:val="center"/>
            </w:pPr>
          </w:p>
          <w:p w14:paraId="18000000">
            <w:pPr>
              <w:widowControl w:val="0"/>
              <w:ind/>
              <w:jc w:val="center"/>
            </w:pPr>
          </w:p>
          <w:p w14:paraId="19000000">
            <w:pPr>
              <w:widowControl w:val="0"/>
              <w:ind/>
              <w:jc w:val="center"/>
            </w:pPr>
            <w:r>
              <w:t>апрель</w:t>
            </w:r>
          </w:p>
          <w:p w14:paraId="1A000000">
            <w:pPr>
              <w:widowControl w:val="0"/>
              <w:ind/>
              <w:jc w:val="center"/>
            </w:pPr>
          </w:p>
          <w:p w14:paraId="1B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0"/>
              <w:ind/>
              <w:jc w:val="center"/>
            </w:pPr>
            <w:r>
              <w:t>Ишимбайская межрайонноая прокуратура</w:t>
            </w:r>
          </w:p>
          <w:p w14:paraId="1D000000">
            <w:pPr>
              <w:widowControl w:val="0"/>
              <w:ind/>
              <w:jc w:val="center"/>
            </w:pPr>
          </w:p>
          <w:p w14:paraId="1E000000">
            <w:pPr>
              <w:widowControl w:val="0"/>
              <w:ind/>
              <w:jc w:val="center"/>
            </w:pPr>
            <w:r>
              <w:t>прокуратура г. Кумертау</w:t>
            </w:r>
          </w:p>
          <w:p w14:paraId="1F000000">
            <w:pPr>
              <w:widowControl w:val="0"/>
              <w:ind/>
              <w:jc w:val="center"/>
            </w:pPr>
          </w:p>
          <w:p w14:paraId="20000000">
            <w:pPr>
              <w:widowControl w:val="0"/>
              <w:ind/>
              <w:jc w:val="center"/>
            </w:pPr>
            <w:r>
              <w:t>прокуратура Куюргазинского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0"/>
              <w:ind/>
              <w:jc w:val="center"/>
            </w:pPr>
            <w:r>
              <w:t>начальник отдела по надзору за исполнением законодательства в сфере оборонно-промышленного комплекса</w:t>
            </w:r>
          </w:p>
          <w:p w14:paraId="22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Гарипов И.Р.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0"/>
              <w:ind/>
              <w:jc w:val="center"/>
            </w:pPr>
            <w:r>
              <w:t>март</w:t>
            </w:r>
          </w:p>
          <w:p w14:paraId="24000000">
            <w:pPr>
              <w:widowControl w:val="0"/>
              <w:ind/>
              <w:jc w:val="center"/>
            </w:pPr>
          </w:p>
          <w:p w14:paraId="25000000">
            <w:pPr>
              <w:widowControl w:val="0"/>
              <w:ind/>
              <w:jc w:val="center"/>
            </w:pPr>
          </w:p>
          <w:p w14:paraId="26000000">
            <w:pPr>
              <w:widowControl w:val="0"/>
              <w:ind/>
              <w:jc w:val="center"/>
            </w:pPr>
            <w:r>
              <w:t>апрель</w:t>
            </w:r>
          </w:p>
          <w:p w14:paraId="27000000">
            <w:pPr>
              <w:widowControl w:val="0"/>
              <w:ind/>
              <w:jc w:val="center"/>
            </w:pPr>
          </w:p>
          <w:p w14:paraId="28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0"/>
              <w:ind/>
              <w:jc w:val="center"/>
            </w:pPr>
            <w:r>
              <w:t xml:space="preserve">Белебеевская межрайонная </w:t>
            </w:r>
            <w:r>
              <w:t xml:space="preserve">прокуратура </w:t>
            </w:r>
          </w:p>
          <w:p w14:paraId="2A000000">
            <w:pPr>
              <w:widowControl w:val="0"/>
              <w:ind/>
              <w:jc w:val="center"/>
            </w:pPr>
          </w:p>
          <w:p w14:paraId="2B000000">
            <w:pPr>
              <w:widowControl w:val="0"/>
              <w:ind/>
              <w:jc w:val="center"/>
            </w:pPr>
            <w:r>
              <w:t xml:space="preserve">прокуратура Янаульского района </w:t>
            </w:r>
          </w:p>
          <w:p w14:paraId="2C000000">
            <w:pPr>
              <w:widowControl w:val="0"/>
              <w:ind/>
              <w:jc w:val="center"/>
            </w:pPr>
          </w:p>
          <w:p w14:paraId="2D000000">
            <w:pPr>
              <w:widowControl w:val="0"/>
              <w:ind/>
              <w:jc w:val="center"/>
            </w:pPr>
            <w:r>
              <w:t>прокуратура Калтасинского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0"/>
              <w:ind/>
              <w:jc w:val="center"/>
            </w:pPr>
            <w: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14:paraId="2F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Михайлов Е.А</w:t>
            </w:r>
            <w:r>
              <w:rPr>
                <w:b w:val="1"/>
              </w:rPr>
              <w:t>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0"/>
              <w:ind/>
              <w:jc w:val="center"/>
            </w:pPr>
            <w:r>
              <w:t>апрель</w:t>
            </w:r>
          </w:p>
          <w:p w14:paraId="31000000">
            <w:pPr>
              <w:widowControl w:val="0"/>
              <w:ind/>
              <w:jc w:val="center"/>
            </w:pPr>
          </w:p>
          <w:p w14:paraId="32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0"/>
              <w:ind/>
              <w:jc w:val="center"/>
            </w:pPr>
            <w:r>
              <w:t xml:space="preserve">прокуратура Советского района </w:t>
            </w:r>
          </w:p>
          <w:p w14:paraId="34000000">
            <w:pPr>
              <w:widowControl w:val="0"/>
              <w:ind/>
              <w:jc w:val="center"/>
            </w:pPr>
            <w:r>
              <w:t>г. Уфы</w:t>
            </w:r>
          </w:p>
          <w:p w14:paraId="35000000">
            <w:pPr>
              <w:widowControl w:val="0"/>
              <w:ind/>
              <w:jc w:val="center"/>
            </w:pPr>
            <w:r>
              <w:t>прокуратура г. Нефтекамск</w:t>
            </w:r>
            <w:r>
              <w:t>,</w:t>
            </w:r>
          </w:p>
          <w:p w14:paraId="36000000">
            <w:pPr>
              <w:widowControl w:val="0"/>
              <w:ind/>
              <w:jc w:val="center"/>
            </w:pPr>
            <w:r>
              <w:t>прокуратура г. Агидель</w:t>
            </w:r>
          </w:p>
          <w:p w14:paraId="37000000">
            <w:pPr>
              <w:widowControl w:val="0"/>
              <w:ind/>
              <w:jc w:val="center"/>
            </w:pP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0"/>
              <w:ind/>
              <w:jc w:val="center"/>
            </w:pPr>
            <w:r>
              <w:t>н</w:t>
            </w:r>
            <w:r>
              <w:t xml:space="preserve">ачальник управления по надзору за </w:t>
            </w:r>
            <w:r>
              <w:t>исполнением федерального законодательства</w:t>
            </w:r>
          </w:p>
          <w:p w14:paraId="39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Насыров М.З.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ind/>
              <w:jc w:val="center"/>
            </w:pPr>
            <w:r>
              <w:t>март</w:t>
            </w:r>
          </w:p>
          <w:p w14:paraId="3B000000"/>
          <w:p w14:paraId="3C000000">
            <w:pPr>
              <w:widowControl w:val="0"/>
              <w:ind/>
              <w:jc w:val="center"/>
            </w:pPr>
            <w:r>
              <w:t>апрель</w:t>
            </w:r>
          </w:p>
          <w:p w14:paraId="3D000000">
            <w:pPr>
              <w:widowControl w:val="0"/>
              <w:ind/>
              <w:jc w:val="center"/>
            </w:pPr>
          </w:p>
          <w:p w14:paraId="3E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ind/>
              <w:jc w:val="center"/>
            </w:pPr>
            <w:r>
              <w:t>п</w:t>
            </w:r>
            <w:r>
              <w:t>рокуратура</w:t>
            </w:r>
            <w:r>
              <w:t xml:space="preserve"> Балтачевского района</w:t>
            </w:r>
          </w:p>
          <w:p w14:paraId="40000000">
            <w:pPr>
              <w:widowControl w:val="0"/>
              <w:ind/>
              <w:jc w:val="center"/>
            </w:pPr>
          </w:p>
          <w:p w14:paraId="41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Татышлинского</w:t>
            </w:r>
            <w:r>
              <w:t xml:space="preserve"> района</w:t>
            </w:r>
          </w:p>
          <w:p w14:paraId="42000000">
            <w:pPr>
              <w:widowControl w:val="0"/>
              <w:ind/>
              <w:jc w:val="center"/>
            </w:pPr>
          </w:p>
          <w:p w14:paraId="43000000">
            <w:pPr>
              <w:widowControl w:val="0"/>
              <w:ind/>
              <w:jc w:val="center"/>
            </w:pPr>
            <w:r>
              <w:t>прокуратура Иглинского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ind/>
              <w:jc w:val="center"/>
            </w:pPr>
            <w:r>
              <w:t>и.о. начальника отдела по надзору за исполнением законодательства о противодействии коррупции</w:t>
            </w:r>
          </w:p>
          <w:p w14:paraId="45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Никифоров Ф.Д.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0"/>
              <w:ind/>
              <w:jc w:val="center"/>
            </w:pPr>
            <w:r>
              <w:t>апрель</w:t>
            </w:r>
          </w:p>
          <w:p w14:paraId="47000000"/>
          <w:p w14:paraId="48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0"/>
              <w:ind/>
              <w:jc w:val="center"/>
            </w:pPr>
            <w:r>
              <w:t>П</w:t>
            </w:r>
            <w:r>
              <w:t>рокуратура</w:t>
            </w:r>
            <w:r>
              <w:t xml:space="preserve"> Салаватского района</w:t>
            </w:r>
          </w:p>
          <w:p w14:paraId="4A000000">
            <w:pPr>
              <w:widowControl w:val="0"/>
              <w:ind/>
              <w:jc w:val="center"/>
            </w:pPr>
          </w:p>
          <w:p w14:paraId="4B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Дуванского</w:t>
            </w:r>
            <w:r>
              <w:t xml:space="preserve">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0"/>
              <w:ind/>
              <w:jc w:val="center"/>
            </w:pPr>
            <w:r>
              <w:t>начальник отдела по обеспечению участия прокуроров в гражданском и арбитражном процессе</w:t>
            </w:r>
          </w:p>
          <w:p w14:paraId="4D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Павлюченко Т.Г.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0"/>
              <w:ind/>
              <w:jc w:val="center"/>
            </w:pPr>
            <w:r>
              <w:t>апрель</w:t>
            </w:r>
          </w:p>
          <w:p w14:paraId="4F000000">
            <w:pPr>
              <w:widowControl w:val="0"/>
              <w:ind/>
              <w:jc w:val="center"/>
            </w:pPr>
          </w:p>
          <w:p w14:paraId="50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Бакалинского</w:t>
            </w:r>
            <w:r>
              <w:t xml:space="preserve"> района</w:t>
            </w:r>
          </w:p>
          <w:p w14:paraId="52000000">
            <w:pPr>
              <w:widowControl w:val="0"/>
              <w:ind/>
              <w:jc w:val="center"/>
            </w:pPr>
          </w:p>
          <w:p w14:paraId="53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Шаранского</w:t>
            </w:r>
            <w:r>
              <w:t xml:space="preserve">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0"/>
              <w:ind/>
              <w:jc w:val="center"/>
            </w:pPr>
            <w:r>
              <w:t>начальник отдела по рассмотрению обращений и приему граждан</w:t>
            </w:r>
          </w:p>
          <w:p w14:paraId="55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Рахматуллина Н.В.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0"/>
              <w:ind/>
              <w:jc w:val="center"/>
            </w:pPr>
            <w:r>
              <w:t>март</w:t>
            </w:r>
          </w:p>
          <w:p w14:paraId="57000000">
            <w:pPr>
              <w:widowControl w:val="0"/>
              <w:ind/>
              <w:jc w:val="center"/>
            </w:pPr>
          </w:p>
          <w:p w14:paraId="58000000">
            <w:pPr>
              <w:widowControl w:val="0"/>
              <w:ind/>
              <w:jc w:val="center"/>
            </w:pPr>
            <w:r>
              <w:t>апрель</w:t>
            </w:r>
          </w:p>
          <w:p w14:paraId="59000000">
            <w:pPr>
              <w:widowControl w:val="0"/>
              <w:ind/>
              <w:jc w:val="center"/>
            </w:pPr>
          </w:p>
          <w:p w14:paraId="5A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0"/>
              <w:ind/>
              <w:jc w:val="center"/>
            </w:pPr>
            <w:r>
              <w:t>Бирская межрайонная прокуратура</w:t>
            </w:r>
          </w:p>
          <w:p w14:paraId="5C000000">
            <w:pPr>
              <w:widowControl w:val="0"/>
              <w:ind/>
              <w:jc w:val="center"/>
            </w:pPr>
          </w:p>
          <w:p w14:paraId="5D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Бураевского района</w:t>
            </w:r>
          </w:p>
          <w:p w14:paraId="5E000000">
            <w:pPr>
              <w:widowControl w:val="0"/>
              <w:ind/>
              <w:jc w:val="center"/>
            </w:pPr>
          </w:p>
          <w:p w14:paraId="5F000000">
            <w:pPr>
              <w:widowControl w:val="0"/>
              <w:ind/>
              <w:jc w:val="center"/>
            </w:pPr>
            <w:r>
              <w:t>прокуратура Мишкинского района</w:t>
            </w:r>
          </w:p>
          <w:p w14:paraId="60000000">
            <w:pPr>
              <w:widowControl w:val="0"/>
              <w:ind/>
              <w:jc w:val="center"/>
            </w:pP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0"/>
              <w:ind/>
              <w:jc w:val="center"/>
            </w:pPr>
            <w:r>
              <w:t>начальник отдела по надзору за законностью исполнения уголовных наказаний</w:t>
            </w:r>
          </w:p>
          <w:p w14:paraId="62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Саитов Б.С.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0"/>
              <w:ind/>
              <w:jc w:val="center"/>
            </w:pPr>
            <w:r>
              <w:t>апрель</w:t>
            </w:r>
          </w:p>
          <w:p w14:paraId="64000000">
            <w:pPr>
              <w:widowControl w:val="0"/>
              <w:ind/>
              <w:jc w:val="center"/>
            </w:pPr>
          </w:p>
          <w:p w14:paraId="65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Кигинского района</w:t>
            </w:r>
          </w:p>
          <w:p w14:paraId="67000000">
            <w:pPr>
              <w:widowControl w:val="0"/>
              <w:ind/>
              <w:jc w:val="center"/>
            </w:pPr>
          </w:p>
          <w:p w14:paraId="68000000">
            <w:pPr>
              <w:widowControl w:val="0"/>
              <w:ind/>
              <w:jc w:val="center"/>
            </w:pPr>
            <w:r>
              <w:t xml:space="preserve">прокуратура </w:t>
            </w:r>
            <w:r>
              <w:t>Белокатайского</w:t>
            </w:r>
            <w:r>
              <w:t xml:space="preserve">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0"/>
              <w:ind/>
              <w:jc w:val="center"/>
            </w:pPr>
            <w:r>
              <w:t>начальник отдела по надзору за исполнением законов о несовершеннолетних и молодежи</w:t>
            </w:r>
          </w:p>
          <w:p w14:paraId="6A000000">
            <w:pPr>
              <w:widowControl w:val="0"/>
              <w:ind/>
              <w:jc w:val="center"/>
            </w:pPr>
            <w:r>
              <w:rPr>
                <w:b w:val="1"/>
              </w:rPr>
              <w:t>Рудавка И.А</w:t>
            </w:r>
            <w:r>
              <w:rPr>
                <w:b w:val="1"/>
              </w:rPr>
              <w:t>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ind/>
              <w:jc w:val="center"/>
            </w:pPr>
            <w:r>
              <w:t>март</w:t>
            </w:r>
          </w:p>
          <w:p w14:paraId="6C000000">
            <w:pPr>
              <w:widowControl w:val="0"/>
              <w:ind/>
              <w:jc w:val="center"/>
            </w:pPr>
          </w:p>
          <w:p w14:paraId="6D000000">
            <w:pPr>
              <w:widowControl w:val="0"/>
              <w:ind/>
              <w:jc w:val="center"/>
            </w:pPr>
          </w:p>
          <w:p w14:paraId="6E000000">
            <w:pPr>
              <w:widowControl w:val="0"/>
              <w:ind/>
              <w:jc w:val="center"/>
            </w:pPr>
            <w:r>
              <w:t>апрель</w:t>
            </w:r>
          </w:p>
          <w:p w14:paraId="6F000000">
            <w:pPr>
              <w:widowControl w:val="0"/>
              <w:ind/>
              <w:jc w:val="center"/>
            </w:pPr>
          </w:p>
          <w:p w14:paraId="70000000">
            <w:pPr>
              <w:widowControl w:val="0"/>
              <w:ind/>
              <w:jc w:val="center"/>
            </w:pPr>
          </w:p>
          <w:p w14:paraId="71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ind/>
              <w:jc w:val="center"/>
            </w:pPr>
            <w:r>
              <w:t>прокуратура Чекмагушевского района</w:t>
            </w:r>
          </w:p>
          <w:p w14:paraId="73000000">
            <w:pPr>
              <w:widowControl w:val="0"/>
              <w:ind/>
              <w:jc w:val="center"/>
            </w:pPr>
          </w:p>
          <w:p w14:paraId="74000000">
            <w:pPr>
              <w:widowControl w:val="0"/>
              <w:ind/>
              <w:jc w:val="center"/>
            </w:pPr>
            <w:r>
              <w:t>прокуратура Кушнаренковского района</w:t>
            </w:r>
          </w:p>
          <w:p w14:paraId="75000000">
            <w:pPr>
              <w:widowControl w:val="0"/>
              <w:ind/>
              <w:jc w:val="center"/>
            </w:pPr>
          </w:p>
          <w:p w14:paraId="76000000">
            <w:pPr>
              <w:widowControl w:val="0"/>
              <w:ind/>
              <w:jc w:val="center"/>
            </w:pPr>
            <w:r>
              <w:t>прокуратура Хайбуллинского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ind/>
              <w:jc w:val="center"/>
            </w:pPr>
            <w:r>
              <w:t xml:space="preserve">начальник уголовно-судебного управления </w:t>
            </w:r>
          </w:p>
          <w:p w14:paraId="78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Чесноков А.А</w:t>
            </w:r>
            <w:r>
              <w:rPr>
                <w:b w:val="1"/>
              </w:rPr>
              <w:t>.</w:t>
            </w:r>
          </w:p>
        </w:tc>
      </w:tr>
      <w:tr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0"/>
              <w:ind/>
              <w:jc w:val="center"/>
            </w:pPr>
            <w:r>
              <w:t>март</w:t>
            </w:r>
          </w:p>
          <w:p w14:paraId="7A000000">
            <w:pPr>
              <w:widowControl w:val="0"/>
              <w:ind/>
              <w:jc w:val="center"/>
            </w:pPr>
          </w:p>
          <w:p w14:paraId="7B000000">
            <w:pPr>
              <w:widowControl w:val="0"/>
              <w:ind/>
              <w:jc w:val="center"/>
            </w:pPr>
            <w:r>
              <w:t>апрель</w:t>
            </w:r>
          </w:p>
          <w:p w14:paraId="7C000000"/>
          <w:p w14:paraId="7D000000">
            <w:pPr>
              <w:widowControl w:val="0"/>
              <w:ind/>
              <w:jc w:val="center"/>
            </w:pPr>
            <w:r>
              <w:t>май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0"/>
              <w:ind/>
              <w:jc w:val="center"/>
            </w:pPr>
            <w:r>
              <w:t>прокуратура Абзелиловского</w:t>
            </w:r>
            <w:r>
              <w:t xml:space="preserve"> района</w:t>
            </w:r>
          </w:p>
          <w:p w14:paraId="7F000000">
            <w:pPr>
              <w:widowControl w:val="0"/>
              <w:ind/>
              <w:jc w:val="center"/>
            </w:pPr>
          </w:p>
          <w:p w14:paraId="80000000">
            <w:pPr>
              <w:widowControl w:val="0"/>
              <w:ind/>
              <w:jc w:val="center"/>
            </w:pPr>
            <w:r>
              <w:t>прокуратура</w:t>
            </w:r>
            <w:r>
              <w:t xml:space="preserve"> Кугарчинского района</w:t>
            </w:r>
          </w:p>
          <w:p w14:paraId="81000000">
            <w:pPr>
              <w:widowControl w:val="0"/>
              <w:ind/>
              <w:jc w:val="center"/>
            </w:pPr>
          </w:p>
          <w:p w14:paraId="82000000">
            <w:pPr>
              <w:widowControl w:val="0"/>
              <w:ind/>
              <w:jc w:val="center"/>
            </w:pPr>
            <w:r>
              <w:t>прокуратура Федоровского района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0"/>
              <w:ind/>
              <w:jc w:val="center"/>
            </w:pPr>
            <w:r>
              <w:t>начальник управления по надзору за следствием, дознанием и оперативно-розыскной деятельностью</w:t>
            </w:r>
          </w:p>
          <w:p w14:paraId="84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Чистяков С.В</w:t>
            </w:r>
            <w:r>
              <w:t>.</w:t>
            </w:r>
          </w:p>
        </w:tc>
      </w:tr>
    </w:tbl>
    <w:p w14:paraId="85000000">
      <w:pPr>
        <w:widowControl w:val="0"/>
        <w:ind/>
        <w:jc w:val="both"/>
      </w:pPr>
      <w:r>
        <w:tab/>
      </w:r>
    </w:p>
    <w:p w14:paraId="86000000">
      <w:pPr>
        <w:widowControl w:val="0"/>
        <w:ind/>
        <w:jc w:val="both"/>
      </w:pPr>
      <w:r>
        <w:tab/>
      </w:r>
      <w:r>
        <w:t xml:space="preserve">Приём граждан может </w:t>
      </w:r>
      <w:r>
        <w:t xml:space="preserve">быть проведен в режиме видеоконференцсвязи. </w:t>
      </w:r>
    </w:p>
    <w:p w14:paraId="87000000">
      <w:pPr>
        <w:widowControl w:val="0"/>
        <w:spacing w:line="240" w:lineRule="exact"/>
        <w:ind/>
        <w:jc w:val="both"/>
      </w:pPr>
    </w:p>
    <w:p w14:paraId="88000000">
      <w:pPr>
        <w:widowControl w:val="0"/>
        <w:spacing w:line="240" w:lineRule="exact"/>
        <w:ind/>
        <w:jc w:val="both"/>
      </w:pPr>
    </w:p>
    <w:sectPr>
      <w:headerReference r:id="rId1" w:type="default"/>
      <w:pgSz w:h="16838" w:orient="portrait" w:w="11906"/>
      <w:pgMar w:bottom="851" w:footer="709" w:gutter="0" w:header="709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Char Char"/>
    <w:basedOn w:val="Style_3"/>
    <w:link w:val="Style_9_ch"/>
    <w:rPr>
      <w:sz w:val="20"/>
    </w:rPr>
  </w:style>
  <w:style w:styleId="Style_9_ch" w:type="character">
    <w:name w:val="Char Char"/>
    <w:basedOn w:val="Style_3_ch"/>
    <w:link w:val="Style_9"/>
    <w:rPr>
      <w:sz w:val="20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ar Char1 Car Char Car Char Car Char Car Char Car Char Car Char Car Char Car Char Car Char Car Char"/>
    <w:basedOn w:val="Style_3"/>
    <w:link w:val="Style_13_ch"/>
    <w:pPr>
      <w:widowControl w:val="0"/>
      <w:spacing w:after="160" w:line="240" w:lineRule="exact"/>
      <w:ind/>
    </w:pPr>
    <w:rPr>
      <w:rFonts w:ascii="Arial" w:hAnsi="Arial"/>
      <w:sz w:val="20"/>
    </w:rPr>
  </w:style>
  <w:style w:styleId="Style_13_ch" w:type="character">
    <w:name w:val="Car Char1 Car Char Car Char Car Char Car Char Car Char Car Char Car Char Car Char Car Char Car Char"/>
    <w:basedOn w:val="Style_3_ch"/>
    <w:link w:val="Style_13"/>
    <w:rPr>
      <w:rFonts w:ascii="Arial" w:hAnsi="Arial"/>
      <w:sz w:val="20"/>
    </w:rPr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er"/>
    <w:basedOn w:val="Style_3"/>
    <w:link w:val="Style_21_ch"/>
    <w:pPr>
      <w:widowControl w:val="0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3_ch"/>
    <w:link w:val="Style_21"/>
  </w:style>
  <w:style w:styleId="Style_22" w:type="paragraph">
    <w:name w:val="toc 9"/>
    <w:next w:val="Style_3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2026-01-13T07:31:58Z</dcterms:created>
  <dcterms:modified xsi:type="dcterms:W3CDTF">2026-01-13T07:33:15Z</dcterms:modified>
</cp:coreProperties>
</file>